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013.0" w:type="dxa"/>
        <w:jc w:val="right"/>
        <w:tblLayout w:type="fixed"/>
        <w:tblLook w:val="0000"/>
      </w:tblPr>
      <w:tblGrid>
        <w:gridCol w:w="5013"/>
        <w:tblGridChange w:id="0">
          <w:tblGrid>
            <w:gridCol w:w="5013"/>
          </w:tblGrid>
        </w:tblGridChange>
      </w:tblGrid>
      <w:tr>
        <w:trPr>
          <w:cantSplit w:val="0"/>
          <w:trHeight w:val="69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y0ldydgpy6kg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Приложение № 4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Утверждены постановлением Комиссии </w:t>
              <w:br w:type="textWrapping"/>
              <w:t xml:space="preserve">по делам несовершеннолетних и защите </w:t>
              <w:br w:type="textWrapping"/>
              <w:t xml:space="preserve">их прав при Правительстве Санкт-Петербурга 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17.09.2025 № 03-22-01/2025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a2dcxpgteps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jlsw5lexp2uu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МЕТОДИЧЕСКИЕ РЕКОМЕНДАЦИИ (АЛГОРИТМ) 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ПРОВЕДЕНИЯ СОЦИАЛЬНО-ПЕДАГОГИЧЕСКОГО МОНИТОРИНГА 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УСТАНОВЛЕНИЮ ПРИЧИН И УСЛОВИЙ СОВЕРШЕНИЯ ОБУЧАЮЩИМИСЯ ОБРАЗОВАТЕЛЬНЫХ УЧРЕЖДЕНИЙ 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УГОЛОВНО НАКАЗУЕМЫХ ДЕЯНИЙ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993"/>
        </w:tabs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7125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ed6j82c4b0v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ОБЩИЕ ПОЛОЖЕНИЯ</w:t>
      </w:r>
    </w:p>
    <w:p w:rsidR="00000000" w:rsidDel="00000000" w:rsidP="00000000" w:rsidRDefault="00000000" w:rsidRPr="00000000" w14:paraId="00000027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jhb6n8vt8499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Методические рекомендации (алгоритм) проведения социально-педагогического мониторинга (далее – СПМ) по установлению причин и условий совершения обучающимися образовательных учреждений уголовно наказуемых деяний </w:t>
        <w:br w:type="textWrapping"/>
        <w:t xml:space="preserve">(далее – Методические рекомендации) составлены в соответствии с Федеральным законом от 29.12.2012 № 273-ФЗ «Об образовании в Российской Федерации», Федеральным законом от 24.06.1999 № 120-ФЗ «Об основах системы </w:t>
        <w:br w:type="textWrapping"/>
        <w:t xml:space="preserve">профилактики безнадзорности и правонарушений несовершеннолетних» </w:t>
        <w:br w:type="textWrapping"/>
        <w:t xml:space="preserve">(далее – Федеральный закон № 120-ФЗ), Федеральным законом от 24.07.1998 № 124-ФЗ «Об основных гарантиях прав ребенка в Российской Федерации», Примерным положением об организации проведения СПМ в отношении отдельных категорий несовершеннолетних  в образовательных организациях, направленных письмом Министерства просвещения Российской Федерации  от 23.08.2021 № 07-4715 </w:t>
        <w:br w:type="textWrapping"/>
        <w:t xml:space="preserve">«О направлении методических рекомендаций» (далее – Примерное положение). </w:t>
      </w:r>
    </w:p>
    <w:p w:rsidR="00000000" w:rsidDel="00000000" w:rsidP="00000000" w:rsidRDefault="00000000" w:rsidRPr="00000000" w14:paraId="0000002A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Методические рекомендации адресованы государственным образовательным учреждениям Санкт-Петербурга (далее – ГОУ).</w:t>
      </w:r>
    </w:p>
    <w:p w:rsidR="00000000" w:rsidDel="00000000" w:rsidP="00000000" w:rsidRDefault="00000000" w:rsidRPr="00000000" w14:paraId="0000002B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Методические рекомендации направлены на своевременную организацию </w:t>
        <w:br w:type="textWrapping"/>
        <w:t xml:space="preserve">и совершенствование индивидуальной профилактической работы в отношении обучающихся с девиантным поведением на основе системного деятельностного подхода, обеспечения межведомственного взаимодействия. Они призваны способствовать повышению эффективности работы по своевременному выявлению несовершеннолетних, находящихся в социально опасном положении, а также </w:t>
        <w:br w:type="textWrapping"/>
        <w:t xml:space="preserve">по их социально-педагогической реабилитации и предупреждению совершения ими повторных противоправных деяний. </w:t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Методические рекомендации определяют порядок и организацию проведения СПМ в отношении обучающихся, совершивших уголовно наказуемые деяния (далее – УНД).</w:t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Основной целью проведения СПМ в отношении обучающихся, совершивших уголовно наказуемые деяния, является формирование полной и достоверной информации о несовершеннолетних, обеспечение защиты их прав и законных, </w:t>
        <w:br w:type="textWrapping"/>
        <w:t xml:space="preserve">а также анализ и использование данной информации для принятия управленческих решений, направленных на организацию индивидуальной профилактической работы, устранение причин и условий, способствующих совершению УНД.</w:t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993"/>
        </w:tabs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АЛГОРИТМ</w:t>
      </w:r>
    </w:p>
    <w:p w:rsidR="00000000" w:rsidDel="00000000" w:rsidP="00000000" w:rsidRDefault="00000000" w:rsidRPr="00000000" w14:paraId="0000003E">
      <w:pPr>
        <w:widowControl w:val="0"/>
        <w:tabs>
          <w:tab w:val="left" w:leader="none" w:pos="993"/>
        </w:tabs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проведения социально-педагогического мониторинга по установлению </w:t>
      </w:r>
    </w:p>
    <w:p w:rsidR="00000000" w:rsidDel="00000000" w:rsidP="00000000" w:rsidRDefault="00000000" w:rsidRPr="00000000" w14:paraId="0000003F">
      <w:pPr>
        <w:widowControl w:val="0"/>
        <w:tabs>
          <w:tab w:val="left" w:leader="none" w:pos="993"/>
        </w:tabs>
        <w:spacing w:after="0" w:line="240" w:lineRule="auto"/>
        <w:ind w:firstLine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причин и условий совершения обучающимися уголовно наказуемых деяний</w:t>
      </w:r>
    </w:p>
    <w:p w:rsidR="00000000" w:rsidDel="00000000" w:rsidP="00000000" w:rsidRDefault="00000000" w:rsidRPr="00000000" w14:paraId="00000040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10796</wp:posOffset>
                </wp:positionH>
                <wp:positionV relativeFrom="paragraph">
                  <wp:posOffset>255270</wp:posOffset>
                </wp:positionV>
                <wp:extent cx="5953125" cy="1323975"/>
                <wp:effectExtent b="28575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F19" w:rsidDel="00000000" w:rsidP="000A644C" w:rsidRDefault="00E41F19" w:rsidRPr="006903EB" w14:paraId="79D7C935" w14:textId="3A42175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Поводом к организации и проведению СПМ в отношении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обучающихся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, совершивших УНД, являются с</w:t>
                            </w:r>
                            <w:r w:rsidDel="00000000" w:rsidR="00C374C5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ообщения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, поступившие из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правоохранительных органов или комиссий по делам несовершеннолетних и защите их прав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>при администрациях районов Санкт-Петербурга (далее – районные комиссии)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об отнесении их к категории лиц, установленны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х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подпунктами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7-14 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пункта 1 статьи 5 Федерального закона №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120-ФЗ.</w:t>
                            </w:r>
                            <w:proofErr w:type="gramEnd"/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10796</wp:posOffset>
                </wp:positionH>
                <wp:positionV relativeFrom="paragraph">
                  <wp:posOffset>255270</wp:posOffset>
                </wp:positionV>
                <wp:extent cx="5981700" cy="13525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1352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2744470</wp:posOffset>
                </wp:positionH>
                <wp:positionV relativeFrom="paragraph">
                  <wp:posOffset>1905</wp:posOffset>
                </wp:positionV>
                <wp:extent cx="438150" cy="352425"/>
                <wp:effectExtent b="47625" l="19050" r="1905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524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2744470</wp:posOffset>
                </wp:positionH>
                <wp:positionV relativeFrom="paragraph">
                  <wp:posOffset>1905</wp:posOffset>
                </wp:positionV>
                <wp:extent cx="476250" cy="40005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91440</wp:posOffset>
                </wp:positionV>
                <wp:extent cx="5934075" cy="1352550"/>
                <wp:effectExtent b="19050" l="0" r="2857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35255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9050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F19" w:rsidDel="00000000" w:rsidP="00AB0591" w:rsidRDefault="00E41F19" w:rsidRPr="006903EB" w14:paraId="6A315FCB" w14:textId="2150C1A5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Поступившие в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ГОУ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сведения в отношении обучающихся, совершивших УНД,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незамедлительно передаются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руководителю</w:t>
                            </w:r>
                            <w:r w:rsidDel="00000000" w:rsidR="00000000" w:rsidRPr="004E3CD9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ГОУ, который организует работу социального педагога в части подготовки материалов 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к рассмотрению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на заседании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Совета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по 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профилактик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е, дает поручения об обеспечении явки обучающегося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 xml:space="preserve">и его родителей (законных представителей) на заседание Совета по профилактике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 xml:space="preserve">не позднее 10 рабочих дней с момента получения соответствующих сведений. </w:t>
                            </w:r>
                            <w:proofErr w:type="gramEnd"/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91440</wp:posOffset>
                </wp:positionV>
                <wp:extent cx="5962650" cy="1371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2747010</wp:posOffset>
                </wp:positionH>
                <wp:positionV relativeFrom="paragraph">
                  <wp:posOffset>134620</wp:posOffset>
                </wp:positionV>
                <wp:extent cx="428625" cy="376555"/>
                <wp:effectExtent b="42545" l="1905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65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2747010</wp:posOffset>
                </wp:positionH>
                <wp:positionV relativeFrom="paragraph">
                  <wp:posOffset>134620</wp:posOffset>
                </wp:positionV>
                <wp:extent cx="476250" cy="4191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52069</wp:posOffset>
                </wp:positionV>
                <wp:extent cx="5924550" cy="151447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514475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9050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F19" w:rsidDel="00000000" w:rsidP="00FA149D" w:rsidRDefault="00E41F19" w:rsidRPr="004E3CD9" w14:paraId="6BD7C377" w14:textId="35FD302C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Заседание Совета по профилактике проводится при участии обучающегося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 xml:space="preserve">и его родителей (законных представителей), заместителя директора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>по воспитательной работе ГОУ, классного руководителя, педагога-психолога, социального педагога, советника директора по воспитанию</w:t>
                            </w:r>
                            <w:r w:rsidDel="00000000" w:rsidR="00000000" w:rsidRPr="00ED512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и взаимодействию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Del="00000000" w:rsidR="00000000" w:rsidRPr="00ED512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с детскими общественными объединениями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, сотрудника органов внутренних дел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 xml:space="preserve">и представителей иных органов и учреждений системы профилактики безнадзорности и правонарушений несовершеннолетних (при необходимости). </w:t>
                            </w:r>
                            <w:proofErr w:type="gramEnd"/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52069</wp:posOffset>
                </wp:positionV>
                <wp:extent cx="5943600" cy="154305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543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2744470</wp:posOffset>
                </wp:positionH>
                <wp:positionV relativeFrom="paragraph">
                  <wp:posOffset>252095</wp:posOffset>
                </wp:positionV>
                <wp:extent cx="485775" cy="390525"/>
                <wp:effectExtent b="47625" l="1905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cap="flat" cmpd="sng" w="19050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2744470</wp:posOffset>
                </wp:positionH>
                <wp:positionV relativeFrom="paragraph">
                  <wp:posOffset>252095</wp:posOffset>
                </wp:positionV>
                <wp:extent cx="533400" cy="4381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4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173990</wp:posOffset>
                </wp:positionV>
                <wp:extent cx="5934075" cy="1476375"/>
                <wp:effectExtent b="28575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476375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9050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F19" w:rsidDel="00000000" w:rsidP="0053586D" w:rsidRDefault="00E41F19" w:rsidRPr="00000000" w14:paraId="7F7000F0" w14:textId="25761270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На заседании Совета по профилактике принимается решение о проведении СПМ в отношении обучающегося, совершившего УНД. Данное решение вносится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>в протокол заседания Совета по профилактике с указанием  сроков проведения СПМ (не более 1 месяца) в соответствии с Приложением 1.</w:t>
                            </w:r>
                          </w:p>
                          <w:p w:rsidR="00E41F19" w:rsidDel="00000000" w:rsidP="0053586D" w:rsidRDefault="00E41F19" w:rsidRPr="004E3CD9" w14:paraId="395FAF62" w14:textId="31D2D885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По результатам проведения СПМ составляется обзорная справка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отношении</w:t>
                            </w:r>
                            <w:proofErr w:type="gramEnd"/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обучающ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егося, совершившего</w:t>
                            </w:r>
                            <w:r w:rsidDel="00000000" w:rsidR="00000000" w:rsidRPr="006903EB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УНД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, в соответствии с Приложением 2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>и документы к обзорной справке в соответствии с Приложением 3.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173990</wp:posOffset>
                </wp:positionV>
                <wp:extent cx="5962650" cy="150495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150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6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2734945</wp:posOffset>
                </wp:positionH>
                <wp:positionV relativeFrom="paragraph">
                  <wp:posOffset>115570</wp:posOffset>
                </wp:positionV>
                <wp:extent cx="428625" cy="323850"/>
                <wp:effectExtent b="38100" l="38100" r="952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23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cap="flat" cmpd="sng" w="19050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2734945</wp:posOffset>
                </wp:positionH>
                <wp:positionV relativeFrom="paragraph">
                  <wp:posOffset>115570</wp:posOffset>
                </wp:positionV>
                <wp:extent cx="476250" cy="36195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A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2744470</wp:posOffset>
                </wp:positionH>
                <wp:positionV relativeFrom="paragraph">
                  <wp:posOffset>73025</wp:posOffset>
                </wp:positionV>
                <wp:extent cx="485775" cy="390525"/>
                <wp:effectExtent b="47625" l="1905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cap="flat" cmpd="sng" w="19050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2744470</wp:posOffset>
                </wp:positionH>
                <wp:positionV relativeFrom="paragraph">
                  <wp:posOffset>73025</wp:posOffset>
                </wp:positionV>
                <wp:extent cx="533400" cy="43815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C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1271</wp:posOffset>
                </wp:positionH>
                <wp:positionV relativeFrom="paragraph">
                  <wp:posOffset>257810</wp:posOffset>
                </wp:positionV>
                <wp:extent cx="5962650" cy="657225"/>
                <wp:effectExtent b="28575" l="0" r="1905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657225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9050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F19" w:rsidDel="00000000" w:rsidP="00AD5B64" w:rsidRDefault="00E41F19" w:rsidRPr="00000000" w14:paraId="11643211" w14:textId="02608A04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Результаты проведения СПМ рассматриваются на заседании Совета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>по профилактике, который назначается не позднее 5 рабочих дней после завершения СПМ.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1271</wp:posOffset>
                </wp:positionH>
                <wp:positionV relativeFrom="paragraph">
                  <wp:posOffset>257810</wp:posOffset>
                </wp:positionV>
                <wp:extent cx="5981700" cy="6858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D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</w:t>
      </w:r>
    </w:p>
    <w:p w:rsidR="00000000" w:rsidDel="00000000" w:rsidP="00000000" w:rsidRDefault="00000000" w:rsidRPr="00000000" w14:paraId="0000005E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19050</wp:posOffset>
                </wp:positionV>
                <wp:extent cx="5962650" cy="2628900"/>
                <wp:effectExtent b="19050" l="0" r="1905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262890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9050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F19" w:rsidDel="00000000" w:rsidP="00696E9B" w:rsidRDefault="00E41F19" w:rsidRPr="00000000" w14:paraId="5B49E6A5" w14:textId="77777777">
                            <w:pPr>
                              <w:widowControl w:val="0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Н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а заседании Совета по профилактике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:</w:t>
                            </w:r>
                          </w:p>
                          <w:p w:rsidR="00E41F19" w:rsidDel="00000000" w:rsidP="00696E9B" w:rsidRDefault="00E41F19" w:rsidRPr="0079228F" w14:paraId="0C1B29CA" w14:textId="1980F72A">
                            <w:pPr>
                              <w:widowControl w:val="0"/>
                              <w:tabs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1.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Обсуждаются р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езультаты проведения СПМ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,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включающие:</w:t>
                            </w:r>
                          </w:p>
                          <w:p w:rsidR="00E41F19" w:rsidDel="00000000" w:rsidP="00696E9B" w:rsidRDefault="00E41F19" w:rsidRPr="0079228F" w14:paraId="29D0E69A" w14:textId="160433BE">
                            <w:pPr>
                              <w:widowControl w:val="0"/>
                              <w:tabs>
                                <w:tab w:val="left" w:pos="32"/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2" w:firstLine="567"/>
                              <w:jc w:val="both"/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а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 xml:space="preserve">нализ собранной информации с целью определения причинно-следственных связей выявленных показателей с условиями и причинами совершения </w:t>
                            </w:r>
                            <w:proofErr w:type="gramStart"/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обучающи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мся</w:t>
                            </w:r>
                            <w:proofErr w:type="gramEnd"/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 xml:space="preserve"> УНД;</w:t>
                            </w:r>
                          </w:p>
                          <w:p w:rsidR="00E41F19" w:rsidDel="00000000" w:rsidP="00696E9B" w:rsidRDefault="00E41F19" w:rsidRPr="00000000" w14:paraId="20F9FD93" w14:textId="77777777">
                            <w:pPr>
                              <w:widowControl w:val="0"/>
                              <w:tabs>
                                <w:tab w:val="left" w:pos="32"/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2" w:firstLine="567"/>
                              <w:jc w:val="both"/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</w:rPr>
                              <w:t>о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</w:rPr>
                              <w:t>ценк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</w:rPr>
                              <w:t xml:space="preserve">у 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</w:rPr>
                              <w:t xml:space="preserve">результатов деятельности и эффективности принимаемых профилактических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</w:rPr>
                              <w:t>мер педагогическими работниками;</w:t>
                            </w:r>
                          </w:p>
                          <w:p w:rsidR="00E41F19" w:rsidDel="00000000" w:rsidP="00696E9B" w:rsidRDefault="00E41F19" w:rsidRPr="009A5255" w14:paraId="4974268E" w14:textId="024EAAC9">
                            <w:pPr>
                              <w:widowControl w:val="0"/>
                              <w:tabs>
                                <w:tab w:val="left" w:pos="32"/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2" w:firstLine="567"/>
                              <w:jc w:val="both"/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в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ыводы о причинах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 xml:space="preserve"> и условиях, способствовавших 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совершени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 xml:space="preserve">ю </w:t>
                            </w:r>
                            <w:proofErr w:type="gramStart"/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обучающимся</w:t>
                            </w:r>
                            <w:proofErr w:type="gramEnd"/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 xml:space="preserve"> УНД </w:t>
                            </w:r>
                            <w:r w:rsidDel="00000000" w:rsidR="00000000" w:rsidRPr="0079228F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и прогноз дал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 xml:space="preserve">ьнейшего поведения </w:t>
                            </w:r>
                            <w:r w:rsidDel="00000000" w:rsidR="00000000" w:rsidRPr="009A5255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обучающегося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Cs w:val="1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  <w:p w:rsidR="00E41F19" w:rsidDel="00000000" w:rsidP="00696E9B" w:rsidRDefault="00E41F19" w:rsidRPr="000A644C" w14:paraId="185DDA8A" w14:textId="41F51064">
                            <w:pPr>
                              <w:widowControl w:val="0"/>
                              <w:tabs>
                                <w:tab w:val="left" w:pos="32"/>
                                <w:tab w:val="left" w:pos="993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2" w:firstLine="567"/>
                              <w:jc w:val="both"/>
                              <w:rPr>
                                <w:rFonts w:ascii="Times New Roman" w:cs="Times New Roman" w:hAnsi="Times New Roman"/>
                              </w:rPr>
                            </w:pPr>
                            <w:r w:rsidDel="00000000" w:rsidR="00000000" w:rsidRPr="009A5255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 xml:space="preserve">2. Определяется перечень мер, направленных на совершенствование качества воспитательного процесса и на предупреждение дальнейших негативных проявлений со стороны участников образовательного процесса, профилактику противоправного поведения несовершеннолетних обучающихся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sz w:val="24"/>
                                <w:szCs w:val="24"/>
                                <w:lang w:eastAsia="en-US"/>
                              </w:rPr>
                              <w:t>ГОУ.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-27304</wp:posOffset>
                </wp:positionH>
                <wp:positionV relativeFrom="paragraph">
                  <wp:posOffset>19050</wp:posOffset>
                </wp:positionV>
                <wp:extent cx="5981700" cy="264795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2647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tabs>
          <w:tab w:val="left" w:leader="none" w:pos="993"/>
        </w:tabs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2734945</wp:posOffset>
                </wp:positionH>
                <wp:positionV relativeFrom="paragraph">
                  <wp:posOffset>19051</wp:posOffset>
                </wp:positionV>
                <wp:extent cx="485775" cy="323850"/>
                <wp:effectExtent b="38100" l="38100" r="952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2385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cap="flat" cmpd="sng" w="19050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2734945</wp:posOffset>
                </wp:positionH>
                <wp:positionV relativeFrom="paragraph">
                  <wp:posOffset>19051</wp:posOffset>
                </wp:positionV>
                <wp:extent cx="533400" cy="3619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361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167641</wp:posOffset>
                </wp:positionV>
                <wp:extent cx="5962650" cy="742950"/>
                <wp:effectExtent b="19050" l="0" r="1905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4295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9050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F19" w:rsidDel="00000000" w:rsidP="00881EB4" w:rsidRDefault="00E41F19" w:rsidRPr="00B1338D" w14:paraId="63566CC0" w14:textId="6019D9BE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B1338D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Решение Совета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по профилактике</w:t>
                            </w:r>
                            <w:r w:rsidDel="00000000" w:rsidR="00000000" w:rsidRPr="00B1338D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по итогам проведения СПМ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Del="00000000" w:rsidR="00000000" w:rsidRPr="00B1338D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оформляется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в виде протокола заседания с отражением установленных причин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>и условий совершения обучающимся УНД</w:t>
                            </w:r>
                            <w:r w:rsidDel="00000000" w:rsidR="00000000" w:rsidRPr="00B1338D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167641</wp:posOffset>
                </wp:positionV>
                <wp:extent cx="5981700" cy="7620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E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2734945</wp:posOffset>
                </wp:positionH>
                <wp:positionV relativeFrom="paragraph">
                  <wp:posOffset>34926</wp:posOffset>
                </wp:positionV>
                <wp:extent cx="485775" cy="342900"/>
                <wp:effectExtent b="38100" l="38100" r="952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42900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cap="flat" cmpd="sng" w="19050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2734945</wp:posOffset>
                </wp:positionH>
                <wp:positionV relativeFrom="paragraph">
                  <wp:posOffset>34926</wp:posOffset>
                </wp:positionV>
                <wp:extent cx="533400" cy="3810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55880</wp:posOffset>
                </wp:positionV>
                <wp:extent cx="5962650" cy="3448050"/>
                <wp:effectExtent b="19050" l="0" r="1905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44805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9050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F19" w:rsidDel="00000000" w:rsidP="00881EB4" w:rsidRDefault="00E41F19" w:rsidRPr="00C374C5" w14:paraId="4877019E" w14:textId="1FBC9D3B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C374C5">
                              <w:rPr>
                                <w:rFonts w:ascii="Times New Roman" w:cs="Times New Roman" w:hAnsi="Times New Roman"/>
                                <w:b w:val="1"/>
                                <w:sz w:val="24"/>
                                <w:szCs w:val="24"/>
                              </w:rPr>
                              <w:t>1.</w:t>
                            </w:r>
                            <w:r w:rsidDel="00000000" w:rsidR="00000000" w:rsidRPr="00C374C5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В случае, если </w:t>
                            </w:r>
                            <w:proofErr w:type="gramStart"/>
                            <w:r w:rsidDel="00000000" w:rsidR="00000000" w:rsidRPr="00C374C5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обучающийся</w:t>
                            </w:r>
                            <w:proofErr w:type="gramEnd"/>
                            <w:r w:rsidDel="00000000" w:rsidR="00000000" w:rsidRPr="00C374C5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, совершивший УНД, уже признан районной комисси</w:t>
                            </w:r>
                            <w:r w:rsidDel="00000000" w:rsidR="00C374C5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Del="00000000" w:rsidR="00000000" w:rsidRPr="00C374C5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й находящимся в социально опасном положении:</w:t>
                            </w:r>
                          </w:p>
                          <w:p w:rsidR="00E41F19" w:rsidDel="00000000" w:rsidP="00881EB4" w:rsidRDefault="00E41F19" w:rsidRPr="00000000" w14:paraId="76E576E6" w14:textId="3E6AF9E6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1.1. Если ответственным субъектом районной комиссией определена  образовательная организация, то образовательной организации необходимо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 xml:space="preserve">в плане индивидуальной профилактической работы с несовершеннолетним предусмотреть проведение профилактических мероприятий по устранению выявленных причин и условий, способствовавших совершению УНД. Скорректированный проект плана </w:t>
                            </w:r>
                            <w:r w:rsidDel="00000000" w:rsidR="004372C3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индивидуальной профилактической работы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, обзорную справку </w:t>
                            </w:r>
                            <w:r w:rsidDel="00000000" w:rsidR="004372C3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в </w:t>
                            </w:r>
                            <w:proofErr w:type="gramStart"/>
                            <w:r w:rsidDel="00000000" w:rsidR="004372C3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отношении</w:t>
                            </w:r>
                            <w:proofErr w:type="gramEnd"/>
                            <w:r w:rsidDel="00000000" w:rsidR="004372C3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обучающегося, совершившего УНД,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в течение </w:t>
                            </w:r>
                            <w:r w:rsidDel="00000000" w:rsidR="004372C3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5 рабочих дней напра</w:t>
                            </w:r>
                            <w:r w:rsidDel="00000000" w:rsidR="004372C3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вляется образовательной организацией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в районную комиссию для его утверждения.</w:t>
                            </w:r>
                          </w:p>
                          <w:p w:rsidR="00E41F19" w:rsidDel="00000000" w:rsidP="00AD5B64" w:rsidRDefault="00E41F19" w:rsidRPr="00000000" w14:paraId="2E4DC89C" w14:textId="470B8D79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1.2. Если ответственным субъектом районной комиссией определен  иной субъект системы профилактики, то образовательная организация направляет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>в течение 5 рабочих дней предложения ответственному субъекту о проведении профилактических мероприятий по устранению выявленных причин и условий, способствовавших совершению УНД, а также обзорную справку в отношении обучающегося, совершившего УНД.</w:t>
                            </w:r>
                          </w:p>
                          <w:p w:rsidR="00E41F19" w:rsidDel="00000000" w:rsidP="00881EB4" w:rsidRDefault="00E41F19" w:rsidRPr="00000000" w14:paraId="4F4AD5A0" w14:textId="04F23F62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E41F19" w:rsidDel="00000000" w:rsidP="00881EB4" w:rsidRDefault="00E41F19" w:rsidRPr="00000000" w14:paraId="7649F318" w14:textId="77777777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29846</wp:posOffset>
                </wp:positionH>
                <wp:positionV relativeFrom="paragraph">
                  <wp:posOffset>55880</wp:posOffset>
                </wp:positionV>
                <wp:extent cx="5981700" cy="34671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467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5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2734945</wp:posOffset>
                </wp:positionH>
                <wp:positionV relativeFrom="paragraph">
                  <wp:posOffset>109220</wp:posOffset>
                </wp:positionV>
                <wp:extent cx="485775" cy="390525"/>
                <wp:effectExtent b="47625" l="19050" r="28575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cap="flat" cmpd="sng" w="19050" algn="ctr">
                          <a:solidFill>
                            <a:srgbClr val="156082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2734945</wp:posOffset>
                </wp:positionH>
                <wp:positionV relativeFrom="paragraph">
                  <wp:posOffset>109220</wp:posOffset>
                </wp:positionV>
                <wp:extent cx="533400" cy="43815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400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106046</wp:posOffset>
                </wp:positionH>
                <wp:positionV relativeFrom="paragraph">
                  <wp:posOffset>122555</wp:posOffset>
                </wp:positionV>
                <wp:extent cx="5886450" cy="1543050"/>
                <wp:effectExtent b="19050" l="0" r="1905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543050"/>
                        </a:xfrm>
                        <a:prstGeom prst="roundRect">
                          <a:avLst/>
                        </a:prstGeom>
                        <a:solidFill>
                          <a:sysClr lastClr="FFFFFF" val="window"/>
                        </a:solidFill>
                        <a:ln cap="flat" cmpd="sng" w="19050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41F19" w:rsidDel="00000000" w:rsidP="00E41F19" w:rsidRDefault="00E41F19" w:rsidRPr="00000000" w14:paraId="51E9698C" w14:textId="6B6D08C3">
                            <w:pPr>
                              <w:spacing w:after="0" w:line="240" w:lineRule="auto"/>
                              <w:ind w:firstLine="567"/>
                              <w:jc w:val="both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 w:rsidDel="00000000" w:rsidR="00000000" w:rsidRPr="00C374C5">
                              <w:rPr>
                                <w:rFonts w:ascii="Times New Roman" w:cs="Times New Roman" w:hAnsi="Times New Roman"/>
                                <w:b w:val="1"/>
                                <w:sz w:val="24"/>
                                <w:szCs w:val="24"/>
                              </w:rPr>
                              <w:t>2.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В случае, если обучающийся, совершивший УНД, не признан находящимся в социально опасном положении, то образовательная организация </w:t>
                            </w:r>
                            <w:r w:rsidDel="00000000" w:rsidR="00C374C5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в течение 5 рабочих дней  </w:t>
                            </w:r>
                            <w:r w:rsidDel="00000000" w:rsidR="00C374C5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направляет обзорную справку в отношении обучающегося, совершившего УНД, и сообщение, послужившее основанием </w:t>
                            </w:r>
                            <w:r w:rsidDel="00000000" w:rsidR="00C374C5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br/>
                              <w:t>для проведения СПМ</w:t>
                            </w:r>
                            <w:r w:rsidDel="00000000" w:rsidR="00373002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Del="00000000" w:rsidR="00C374C5" w:rsidRPr="00000000"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в районную комиссию по месту жительства обучающегося для признания его находящимся в социально опасном положении и организации индивидуальной профилактической работы.</w:t>
                            </w:r>
                            <w:proofErr w:type="gramEnd"/>
                          </w:p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106046</wp:posOffset>
                </wp:positionH>
                <wp:positionV relativeFrom="paragraph">
                  <wp:posOffset>122555</wp:posOffset>
                </wp:positionV>
                <wp:extent cx="5905500" cy="15621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0" cy="156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9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tabs>
          <w:tab w:val="left" w:leader="none" w:pos="993"/>
        </w:tabs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1</w:t>
      </w:r>
    </w:p>
    <w:p w:rsidR="00000000" w:rsidDel="00000000" w:rsidP="00000000" w:rsidRDefault="00000000" w:rsidRPr="00000000" w14:paraId="00000092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ПЕРЕЧЕНЬ СВЕДЕНИЙ, </w:t>
      </w:r>
    </w:p>
    <w:p w:rsidR="00000000" w:rsidDel="00000000" w:rsidP="00000000" w:rsidRDefault="00000000" w:rsidRPr="00000000" w14:paraId="00000094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которые подлежат установлению при проведении социально-педагогического мониторинга по установлению причин и условий </w:t>
      </w:r>
    </w:p>
    <w:p w:rsidR="00000000" w:rsidDel="00000000" w:rsidP="00000000" w:rsidRDefault="00000000" w:rsidRPr="00000000" w14:paraId="00000095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совершения обучающимися уголовно наказуемых деяний</w:t>
      </w:r>
    </w:p>
    <w:p w:rsidR="00000000" w:rsidDel="00000000" w:rsidP="00000000" w:rsidRDefault="00000000" w:rsidRPr="00000000" w14:paraId="00000096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10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9"/>
        <w:gridCol w:w="2693"/>
        <w:gridCol w:w="3260"/>
        <w:tblGridChange w:id="0">
          <w:tblGrid>
            <w:gridCol w:w="4679"/>
            <w:gridCol w:w="2693"/>
            <w:gridCol w:w="326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Анализ семейной ситуации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Содержание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Методы сбора информации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Документы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имеет ли присвоенный статус «находящийся                в СОП», «находящийся в ТЖС» (дата присвоения статуса; кем присвоен, основание);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полная, неполная семья;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количество детей в семье;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кто занимается воспитанием (родители                    или лица, их заменяющие);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характеристика взаимоотношений в семье;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воспитательный потенциал семьи;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материальное положение семьи;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информированность специалистов ГОУ </w:t>
              <w:br w:type="textWrapping"/>
              <w:t xml:space="preserve">о проблемах семьи;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формы взаимодействия с семьей, причины контактов (или их отсутствие);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готовность семьи к сотрудничеству с ГОУ </w:t>
              <w:br w:type="textWrapping"/>
              <w:t xml:space="preserve">в решении проблем ребенка;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виды помощи, оказанной семье в ГОУ (психолого-педагогическая, социально-правовая и др.);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контроль со стороны родителей (законных представителей);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особенности детско-родительских отношений в семье, обеспечение родителями основных потребностей ребенка.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наблюдение;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беседа;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анализ документации, - запросы;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посещение семьи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характеристика семьи;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социальный паспорт семьи; 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акт ЖБУ;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протоколы заседаний Совета по профилактике ГОУ, запросы                 (в органы опеки                                              и попечительства, районную комиссию, кризисные службы, социальные гостиницы и т.д.);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личное дело ребенка;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 документы   из учреждений системы профилактики, от родителей (договора, заявления);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журналы, в которых зафиксирована (отражена) профилактическая работа с родителями (законными представителями);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заключение ТПМПК;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рекомендации психолога.</w:t>
            </w:r>
          </w:p>
        </w:tc>
      </w:tr>
      <w:tr>
        <w:trPr>
          <w:cantSplit w:val="0"/>
          <w:trHeight w:val="50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Анализ  информации об обучающемся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 Характеристика учебной деятельности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успеваемость;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посещаемость;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характеристика проблем обучающегося;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особенности взаимоотношений в классе </w:t>
              <w:br w:type="textWrapping"/>
              <w:t xml:space="preserve">и с учителями;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проделанная педагогическая работа </w:t>
              <w:br w:type="textWrapping"/>
              <w:t xml:space="preserve">при наличии у учащегося проблем в учебной деятельности;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индивидуально-личностные особенности учащегося;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социальный статус в классе, взаимоотношения со сверстниками;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уровень физического развития;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оказание психолого-педагогической поддержки специалистов ГОУ, и специалистов иных учреждений;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дата направления и результаты обследования ТПМПК, ГПМПК (в случае проведения).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наблюдение; </w:t>
              <w:br w:type="textWrapping"/>
              <w:t xml:space="preserve">- тестирование;</w:t>
              <w:br w:type="textWrapping"/>
              <w:t xml:space="preserve">- анкетирование;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беседа с учителями-предметниками, классным руководителем, психологом, одноклассниками;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анализ документации.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характеристика обучающегося от классного руководителя;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 выписка из классного журнала;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выписка из журнала учета посещаемости;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информация по внутришкольному учету;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психолого-педагогическая характеристика класса;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социальный паспорт класса;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заключения и рекомендации психолога и ТПМПК;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- индивидуальная карта сопровождения;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докладные записки педагогов;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журнал регистрации консультаций.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 Характеристика психического и физического развития, поведенческих особенностей: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степень сформированности внутренних </w:t>
              <w:br w:type="textWrapping"/>
              <w:t xml:space="preserve">и внешних факторов, препятствующих совершению действий деструктивной направленности (самодисциплины, установок просоциального поведения, основ правовой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культуры и традиционных российских духовно-нравственных ценностей и др.);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отношение к себе, к семье, одноклассникам, учителям, другим людям, окружающему социуму и др.);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ценностно-мотивационная структура личности;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особенности развития, социальной адаптации;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социальный статус в классе;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социально-психологический климат в классе;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круг общения несовершеннолетнего, данные о лицах, отрицательно влияющих на поведение несовершеннолетнего, принадлежность </w:t>
              <w:br w:type="textWrapping"/>
              <w:t xml:space="preserve">к молодежным субкультурам;</w:t>
            </w:r>
          </w:p>
          <w:p w:rsidR="00000000" w:rsidDel="00000000" w:rsidP="00000000" w:rsidRDefault="00000000" w:rsidRPr="00000000" w14:paraId="000000E2">
            <w:pPr>
              <w:widowControl w:val="0"/>
              <w:tabs>
                <w:tab w:val="left" w:leader="none" w:pos="-86"/>
                <w:tab w:val="left" w:leader="none" w:pos="32"/>
                <w:tab w:val="left" w:leader="none" w:pos="993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 информация о проявлениях травли </w:t>
              <w:br w:type="textWrapping"/>
              <w:t xml:space="preserve">в классном коллективе; </w:t>
            </w:r>
          </w:p>
          <w:p w:rsidR="00000000" w:rsidDel="00000000" w:rsidP="00000000" w:rsidRDefault="00000000" w:rsidRPr="00000000" w14:paraId="000000E3">
            <w:pPr>
              <w:widowControl w:val="0"/>
              <w:tabs>
                <w:tab w:val="left" w:leader="none" w:pos="-86"/>
                <w:tab w:val="left" w:leader="none" w:pos="32"/>
                <w:tab w:val="left" w:leader="none" w:pos="993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- информация об участии в социально-психологическом тестировании по годам, причины отказов от участия или иные причины, результаты по группам риска;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информация об употреблении алкогольной </w:t>
              <w:br w:type="textWrapping"/>
              <w:t xml:space="preserve">продукции, наркотических средств или психотропных веществ;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информация о посещении врача-нарколога или медицинского психолога, наименование медицинского учреждения,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сведения </w:t>
              <w:br w:type="textWrapping"/>
              <w:t xml:space="preserve">о проведённой профилактической работе учреждением (если проводилась).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беседы с одноклассниками, учителями, психологом </w:t>
              <w:br w:type="textWrapping"/>
              <w:t xml:space="preserve">и т.д.;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наблюдение; 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беседа;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тестирование;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анкетирование;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анализ документации.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характеристика обучающегося от психолога;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справка (выписка) о состоянии здоровья;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заключения и рекомендации психолога и ТПМПК;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психолого-педагогическая характеристика класса;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заключение по результатам проведенного психодиагностического исследования;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карты сопровождения;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решение о постановке на внутришкольный учет;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входящие документы: постановления районной комиссии, документация </w:t>
              <w:br w:type="textWrapping"/>
              <w:t xml:space="preserve">из ОДН;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докладные, служебные, объяснительные записки,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ходатайства.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 Внеурочная деятельность: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интересы и предпочтения в проведении свободного времени;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организация досуга (занятость в системе дополнительного образования, клубах);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участие в жизни класса, школы (внеклассная работа);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принадлежность учащегося к молодежным субкультурам;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информация об участии в общественной жизни класса, школы и т.д., участие </w:t>
              <w:br w:type="textWrapping"/>
              <w:t xml:space="preserve">в олимпиадах школьников, программах дополнительного образования, кружках, секциях и т.д.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беседы с учащимся, родителями;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беседы с руководителями кружков (секций), тренерами;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опрос;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тестирование;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анкетирование;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запрос в организации дополнительного образования, досуга.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запросы и акты;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протоколы бесед;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характеристика обучающегося  по организации внеурочной деятельности (ОДОД, ПМК, спорт. школы, ДДТ, КЦТТ и т.п.);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справки о занятости </w:t>
              <w:br w:type="textWrapping"/>
              <w:t xml:space="preserve">во внеучебное время, </w:t>
              <w:br w:type="textWrapping"/>
              <w:t xml:space="preserve">в каникулярное время;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грамоты за участие </w:t>
              <w:br w:type="textWrapping"/>
              <w:t xml:space="preserve">в соревнованиях, играх и т п. 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21" w:type="default"/>
          <w:headerReference r:id="rId22" w:type="first"/>
          <w:headerReference r:id="rId23" w:type="even"/>
          <w:footerReference r:id="rId24" w:type="default"/>
          <w:footerReference r:id="rId25" w:type="first"/>
          <w:footerReference r:id="rId26" w:type="even"/>
          <w:pgSz w:h="16838" w:w="11906" w:orient="portrait"/>
          <w:pgMar w:bottom="1134" w:top="567" w:left="1843" w:right="851" w:header="709" w:footer="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2</w:t>
      </w:r>
    </w:p>
    <w:p w:rsidR="00000000" w:rsidDel="00000000" w:rsidP="00000000" w:rsidRDefault="00000000" w:rsidRPr="00000000" w14:paraId="0000010F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ОБЗОРНАЯ СПРАВКА</w:t>
      </w:r>
    </w:p>
    <w:p w:rsidR="00000000" w:rsidDel="00000000" w:rsidP="00000000" w:rsidRDefault="00000000" w:rsidRPr="00000000" w14:paraId="00000110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результатам проведения социально-педагогического мониторинга </w:t>
        <w:br w:type="textWrapping"/>
        <w:t xml:space="preserve">по установлению причин и условий совершения обучающимися </w:t>
      </w:r>
    </w:p>
    <w:p w:rsidR="00000000" w:rsidDel="00000000" w:rsidP="00000000" w:rsidRDefault="00000000" w:rsidRPr="00000000" w14:paraId="0000011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уголовно наказуемых деяний</w:t>
      </w:r>
    </w:p>
    <w:p w:rsidR="00000000" w:rsidDel="00000000" w:rsidP="00000000" w:rsidRDefault="00000000" w:rsidRPr="00000000" w14:paraId="00000112">
      <w:pPr>
        <w:widowControl w:val="0"/>
        <w:tabs>
          <w:tab w:val="left" w:leader="none" w:pos="993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0"/>
        <w:tabs>
          <w:tab w:val="left" w:leader="none" w:pos="993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Фамилия, имя, отчество обучающегося</w:t>
      </w:r>
    </w:p>
    <w:p w:rsidR="00000000" w:rsidDel="00000000" w:rsidP="00000000" w:rsidRDefault="00000000" w:rsidRPr="00000000" w14:paraId="00000114">
      <w:pPr>
        <w:widowControl w:val="0"/>
        <w:tabs>
          <w:tab w:val="left" w:leader="none" w:pos="993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widowControl w:val="0"/>
        <w:tabs>
          <w:tab w:val="left" w:leader="none" w:pos="993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116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(полностью)</w:t>
      </w:r>
    </w:p>
    <w:p w:rsidR="00000000" w:rsidDel="00000000" w:rsidP="00000000" w:rsidRDefault="00000000" w:rsidRPr="00000000" w14:paraId="00000117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Дата рождения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119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Постоянное место жительства __________________________________________________</w:t>
      </w:r>
    </w:p>
    <w:p w:rsidR="00000000" w:rsidDel="00000000" w:rsidP="00000000" w:rsidRDefault="00000000" w:rsidRPr="00000000" w14:paraId="0000011A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Место регистрации: ___________________________________________________________</w:t>
      </w:r>
    </w:p>
    <w:p w:rsidR="00000000" w:rsidDel="00000000" w:rsidP="00000000" w:rsidRDefault="00000000" w:rsidRPr="00000000" w14:paraId="0000011B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Состояние здоровья: __________________________________________________________</w:t>
      </w:r>
    </w:p>
    <w:p w:rsidR="00000000" w:rsidDel="00000000" w:rsidP="00000000" w:rsidRDefault="00000000" w:rsidRPr="00000000" w14:paraId="0000011C">
      <w:pPr>
        <w:widowControl w:val="0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состоит ли на диспансерном учете: _____________________________________________</w:t>
      </w:r>
    </w:p>
    <w:p w:rsidR="00000000" w:rsidDel="00000000" w:rsidP="00000000" w:rsidRDefault="00000000" w:rsidRPr="00000000" w14:paraId="0000011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Состав семьи:</w:t>
      </w:r>
    </w:p>
    <w:p w:rsidR="00000000" w:rsidDel="00000000" w:rsidP="00000000" w:rsidRDefault="00000000" w:rsidRPr="00000000" w14:paraId="0000011F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Мать _______________________________________________________________________</w:t>
      </w:r>
    </w:p>
    <w:p w:rsidR="00000000" w:rsidDel="00000000" w:rsidP="00000000" w:rsidRDefault="00000000" w:rsidRPr="00000000" w14:paraId="00000120">
      <w:pPr>
        <w:widowControl w:val="0"/>
        <w:tabs>
          <w:tab w:val="left" w:leader="none" w:pos="993"/>
        </w:tabs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возраст матери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Отец________________________________________________________________________</w:t>
      </w:r>
    </w:p>
    <w:p w:rsidR="00000000" w:rsidDel="00000000" w:rsidP="00000000" w:rsidRDefault="00000000" w:rsidRPr="00000000" w14:paraId="0000012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возраст отца_________________________________________________________________</w:t>
      </w:r>
    </w:p>
    <w:p w:rsidR="00000000" w:rsidDel="00000000" w:rsidP="00000000" w:rsidRDefault="00000000" w:rsidRPr="00000000" w14:paraId="00000124">
      <w:pPr>
        <w:widowControl w:val="0"/>
        <w:tabs>
          <w:tab w:val="left" w:leader="none" w:pos="993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чётко прописывать ФИО несовершеннолетних </w:t>
        <w:br w:type="textWrapping"/>
        <w:t xml:space="preserve">и их родителей (законных представителей), </w:t>
      </w:r>
    </w:p>
    <w:p w:rsidR="00000000" w:rsidDel="00000000" w:rsidP="00000000" w:rsidRDefault="00000000" w:rsidRPr="00000000" w14:paraId="0000012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 кем проживает обучающийся, родственные связи, наличие братьев и (или) сестер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Материальное обеспечение семьи: достаточное/недостаточное.</w:t>
      </w:r>
    </w:p>
    <w:p w:rsidR="00000000" w:rsidDel="00000000" w:rsidP="00000000" w:rsidRDefault="00000000" w:rsidRPr="00000000" w14:paraId="00000128">
      <w:pPr>
        <w:widowControl w:val="0"/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Общие сведения: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Класс обучения на момент проведения СПМ: _____________________________________</w:t>
      </w:r>
    </w:p>
    <w:p w:rsidR="00000000" w:rsidDel="00000000" w:rsidP="00000000" w:rsidRDefault="00000000" w:rsidRPr="00000000" w14:paraId="0000012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зачисления в образовательную организацию: _________________________________</w:t>
      </w:r>
    </w:p>
    <w:p w:rsidR="00000000" w:rsidDel="00000000" w:rsidP="00000000" w:rsidRDefault="00000000" w:rsidRPr="00000000" w14:paraId="0000012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Прибыл из ГОУ  №_____________________________________ района  Санкт-Петербурга </w:t>
      </w:r>
    </w:p>
    <w:p w:rsidR="00000000" w:rsidDel="00000000" w:rsidP="00000000" w:rsidRDefault="00000000" w:rsidRPr="00000000" w14:paraId="0000012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__________________________в класс, основание: _____________________________</w:t>
      </w:r>
    </w:p>
    <w:p w:rsidR="00000000" w:rsidDel="00000000" w:rsidP="00000000" w:rsidRDefault="00000000" w:rsidRPr="00000000" w14:paraId="0000013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Форма получения образования: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школе (в общеобразовательном классе, в инклюзивном классе, в отдельном (коррекционном) классе для обучающихся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указать категорию обучающихся </w:t>
        <w:br w:type="textWrapping"/>
        <w:t xml:space="preserve">с ограниченными возможностями здоровья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на дому, в медицинской организации, </w:t>
        <w:br w:type="textWrapping"/>
        <w:t xml:space="preserve">в ином классе (указать, какой)</w:t>
      </w:r>
    </w:p>
    <w:p w:rsidR="00000000" w:rsidDel="00000000" w:rsidP="00000000" w:rsidRDefault="00000000" w:rsidRPr="00000000" w14:paraId="00000133">
      <w:pPr>
        <w:widowControl w:val="0"/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вне школы (в форме семейного образования, в форме самообразования).</w:t>
      </w:r>
    </w:p>
    <w:p w:rsidR="00000000" w:rsidDel="00000000" w:rsidP="00000000" w:rsidRDefault="00000000" w:rsidRPr="00000000" w14:paraId="0000013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Факты, способные повлиять на поведение и успеваемость обучающегося (в школе):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перевод из школы в другую (указать причину),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перевод в другой класс;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межличностные конфликты в среде сверстников; 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 семьи со школой;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на основе индивидуального учебного плана;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обучение на дому;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повторное обучение в классе; 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частых и (или) хронических заболеваний;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частые пропуски учебных занятий;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конфликт в семье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иное.</w:t>
      </w:r>
    </w:p>
    <w:p w:rsidR="00000000" w:rsidDel="00000000" w:rsidP="00000000" w:rsidRDefault="00000000" w:rsidRPr="00000000" w14:paraId="0000014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Отношение к учебе:</w:t>
      </w:r>
    </w:p>
    <w:p w:rsidR="00000000" w:rsidDel="00000000" w:rsidP="00000000" w:rsidRDefault="00000000" w:rsidRPr="00000000" w14:paraId="0000014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 __________________________________________</w:t>
      </w:r>
    </w:p>
    <w:p w:rsidR="00000000" w:rsidDel="00000000" w:rsidP="00000000" w:rsidRDefault="00000000" w:rsidRPr="00000000" w14:paraId="0000014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 __________________________________________</w:t>
      </w:r>
    </w:p>
    <w:p w:rsidR="00000000" w:rsidDel="00000000" w:rsidP="00000000" w:rsidRDefault="00000000" w:rsidRPr="00000000" w14:paraId="0000014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Трудности, переживаемые в семье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материальные;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бракоразводным процессом; 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связи с переездом в другой город или страну; 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плохое владение русским языком одного или нескольких членов семьи; 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низкий уровень образования одного или нескольких членов семьи;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проживание с одним или несколькими членами семьи с антисоциальным поведением и (или) психическими расстройствами.</w:t>
      </w:r>
    </w:p>
    <w:p w:rsidR="00000000" w:rsidDel="00000000" w:rsidP="00000000" w:rsidRDefault="00000000" w:rsidRPr="00000000" w14:paraId="0000014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Социальный статус: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4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Данные о личности несовершеннолетнего, в том числе дата и основания постановки </w:t>
        <w:br w:type="textWrapping"/>
        <w:t xml:space="preserve">на профилактический учет</w:t>
      </w:r>
    </w:p>
    <w:p w:rsidR="00000000" w:rsidDel="00000000" w:rsidP="00000000" w:rsidRDefault="00000000" w:rsidRPr="00000000" w14:paraId="0000015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 ___________________________________________</w:t>
      </w:r>
    </w:p>
    <w:p w:rsidR="00000000" w:rsidDel="00000000" w:rsidP="00000000" w:rsidRDefault="00000000" w:rsidRPr="00000000" w14:paraId="0000015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15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Информация о совершении ранее обучающимся правонарушений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15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Данные о лицах, отрицательно влияющих на поведение несовершеннолетнего:</w:t>
      </w:r>
    </w:p>
    <w:p w:rsidR="00000000" w:rsidDel="00000000" w:rsidP="00000000" w:rsidRDefault="00000000" w:rsidRPr="00000000" w14:paraId="00000155">
      <w:pPr>
        <w:widowControl w:val="0"/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состоит на учете в ОДН</w:t>
      </w:r>
    </w:p>
    <w:p w:rsidR="00000000" w:rsidDel="00000000" w:rsidP="00000000" w:rsidRDefault="00000000" w:rsidRPr="00000000" w14:paraId="00000156">
      <w:pPr>
        <w:widowControl w:val="0"/>
        <w:numPr>
          <w:ilvl w:val="0"/>
          <w:numId w:val="1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состоит на внутришкольном учете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другое __________________________________________________________________</w:t>
      </w:r>
    </w:p>
    <w:p w:rsidR="00000000" w:rsidDel="00000000" w:rsidP="00000000" w:rsidRDefault="00000000" w:rsidRPr="00000000" w14:paraId="0000015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Сведения об условиях и результатах обучения:</w:t>
      </w:r>
    </w:p>
    <w:p w:rsidR="00000000" w:rsidDel="00000000" w:rsidP="00000000" w:rsidRDefault="00000000" w:rsidRPr="00000000" w14:paraId="0000015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widowControl w:val="0"/>
        <w:spacing w:after="0" w:line="240" w:lineRule="auto"/>
        <w:ind w:left="-142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Краткая характеристика познавательного, речевого, коммуникативного </w:t>
        <w:br w:type="textWrapping"/>
        <w:t xml:space="preserve">и личностного развития обучающегося на момент поступления в школу</w:t>
      </w:r>
    </w:p>
    <w:p w:rsidR="00000000" w:rsidDel="00000000" w:rsidP="00000000" w:rsidRDefault="00000000" w:rsidRPr="00000000" w14:paraId="0000015D">
      <w:pPr>
        <w:widowControl w:val="0"/>
        <w:spacing w:after="0" w:line="240" w:lineRule="auto"/>
        <w:ind w:left="-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15E">
      <w:pPr>
        <w:widowControl w:val="0"/>
        <w:spacing w:after="0" w:line="240" w:lineRule="auto"/>
        <w:ind w:left="-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widowControl w:val="0"/>
        <w:spacing w:after="0" w:line="240" w:lineRule="auto"/>
        <w:ind w:left="-142" w:firstLine="0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Краткая характеристика познавательного, речевого, коммуникативного </w:t>
        <w:br w:type="textWrapping"/>
        <w:t xml:space="preserve">и личностного развития обучающегося на момент подготовки обзорной справки:</w:t>
      </w:r>
    </w:p>
    <w:p w:rsidR="00000000" w:rsidDel="00000000" w:rsidP="00000000" w:rsidRDefault="00000000" w:rsidRPr="00000000" w14:paraId="00000160">
      <w:pPr>
        <w:widowControl w:val="0"/>
        <w:numPr>
          <w:ilvl w:val="0"/>
          <w:numId w:val="3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соответствие объема знаний, умений и навыков требованиям федеральной основной образовательной программы, в том числе адаптированной: </w:t>
      </w:r>
    </w:p>
    <w:p w:rsidR="00000000" w:rsidDel="00000000" w:rsidP="00000000" w:rsidRDefault="00000000" w:rsidRPr="00000000" w14:paraId="00000161">
      <w:pPr>
        <w:widowControl w:val="0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достижение образовательных результатов в соответствии с годом обучения </w:t>
        <w:br w:type="textWrapping"/>
        <w:t xml:space="preserve">в отдельных образовательных областях:</w:t>
      </w:r>
    </w:p>
    <w:p w:rsidR="00000000" w:rsidDel="00000000" w:rsidP="00000000" w:rsidRDefault="00000000" w:rsidRPr="00000000" w14:paraId="0000016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16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Индивидуальные особенности обучающегося, влияющие на результат обучения:</w:t>
      </w:r>
    </w:p>
    <w:p w:rsidR="00000000" w:rsidDel="00000000" w:rsidP="00000000" w:rsidRDefault="00000000" w:rsidRPr="00000000" w14:paraId="00000166">
      <w:pPr>
        <w:widowControl w:val="0"/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мотивации к обучению: </w:t>
      </w:r>
    </w:p>
    <w:p w:rsidR="00000000" w:rsidDel="00000000" w:rsidP="00000000" w:rsidRDefault="00000000" w:rsidRPr="00000000" w14:paraId="00000167">
      <w:pPr>
        <w:widowControl w:val="0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168">
      <w:pPr>
        <w:widowControl w:val="0"/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коммуникации с педагогическими работниками и одноклассниками:</w:t>
      </w:r>
    </w:p>
    <w:p w:rsidR="00000000" w:rsidDel="00000000" w:rsidP="00000000" w:rsidRDefault="00000000" w:rsidRPr="00000000" w14:paraId="00000169">
      <w:pPr>
        <w:widowControl w:val="0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 ____________________________________________________________________________ </w:t>
      </w:r>
    </w:p>
    <w:p w:rsidR="00000000" w:rsidDel="00000000" w:rsidP="00000000" w:rsidRDefault="00000000" w:rsidRPr="00000000" w14:paraId="0000016A">
      <w:pPr>
        <w:widowControl w:val="0"/>
        <w:numPr>
          <w:ilvl w:val="0"/>
          <w:numId w:val="4"/>
        </w:numPr>
        <w:tabs>
          <w:tab w:val="left" w:leader="none" w:pos="426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ситуации, в которых возникает эмоциональная напряженность; уровень истощаемости и иные особенности обучающегося</w:t>
      </w:r>
    </w:p>
    <w:p w:rsidR="00000000" w:rsidDel="00000000" w:rsidP="00000000" w:rsidRDefault="00000000" w:rsidRPr="00000000" w14:paraId="0000016B">
      <w:pPr>
        <w:widowControl w:val="0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Организация коррекционно-развивающей и психолого-педагогической помощи </w:t>
        <w:br w:type="textWrapping"/>
        <w:t xml:space="preserve">для обучающегося: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направление (направления) работы и специалисты психолого-педагогического сопровождения, участвующие в ней:</w:t>
      </w:r>
    </w:p>
    <w:p w:rsidR="00000000" w:rsidDel="00000000" w:rsidP="00000000" w:rsidRDefault="00000000" w:rsidRPr="00000000" w14:paraId="0000016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регулярность посещения занятий; характеристика результатов:</w:t>
      </w:r>
    </w:p>
    <w:p w:rsidR="00000000" w:rsidDel="00000000" w:rsidP="00000000" w:rsidRDefault="00000000" w:rsidRPr="00000000" w14:paraId="0000017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7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Характеристики взросления: 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 занятости во внеучебное время;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отношение к учебе; 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отношение к педагогическому воздействию;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 и значимость общения со сверстниками;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значимость виртуального общения; 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способность критически оценивать свои поступки и поступки окружающих; 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самооценка;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религиозные убеждения (при наличии, с указанием характера проявления (навязывает другим, или не актуализирует); 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жизненные планы и профессиональные намерения.</w:t>
      </w:r>
    </w:p>
    <w:p w:rsidR="00000000" w:rsidDel="00000000" w:rsidP="00000000" w:rsidRDefault="00000000" w:rsidRPr="00000000" w14:paraId="0000017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Характеристика поведенческих девиаций обучающегося.</w:t>
      </w:r>
    </w:p>
    <w:p w:rsidR="00000000" w:rsidDel="00000000" w:rsidP="00000000" w:rsidRDefault="00000000" w:rsidRPr="00000000" w14:paraId="0000017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Результаты социально-психологического тестирования для обучающихся </w:t>
        <w:br w:type="textWrapping"/>
        <w:t xml:space="preserve">от 13 лет, с 7-го класса.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8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Пошкальный анализ индивидуального профиля социально-психологических условий развития (если есть, в динамике по годам). Отнесение  к 1, 2, 3 группам риска. </w:t>
        <w:br w:type="textWrapping"/>
        <w:t xml:space="preserve">Причины отказов от участия в СПТ, причины неучастия в случае получения информированного согласия.</w:t>
      </w:r>
    </w:p>
    <w:p w:rsidR="00000000" w:rsidDel="00000000" w:rsidP="00000000" w:rsidRDefault="00000000" w:rsidRPr="00000000" w14:paraId="0000018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8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Характеристика поведенческих девиаций: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совершенные в прошлом или текущие правонарушения;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наличие самовольных уходов из дома и (или) бродяжничества;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проявления агрессии (физической и (или) вербальной);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склонность к насилию; 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отношение к курению, алкоголю, наркотикам и иным психоактивным веществам; сквернословие; 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отношение к компьютерным играм; повышенная внушаемость; 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дезадаптивные черты личности.</w:t>
      </w:r>
    </w:p>
    <w:p w:rsidR="00000000" w:rsidDel="00000000" w:rsidP="00000000" w:rsidRDefault="00000000" w:rsidRPr="00000000" w14:paraId="0000018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Информация о проведении индивидуальной профилактической работы, участии </w:t>
        <w:br w:type="textWrapping"/>
        <w:t xml:space="preserve">в воспитательных мероприятиях:</w:t>
      </w:r>
    </w:p>
    <w:p w:rsidR="00000000" w:rsidDel="00000000" w:rsidP="00000000" w:rsidRDefault="00000000" w:rsidRPr="00000000" w14:paraId="0000018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Дополнительная информация: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хобби, увлечения, интересы;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принадлежность к молодежной субкультуре (субкультурам);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занятость в системе дополнительного образования;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где и с кем проводит досуг.</w:t>
      </w:r>
    </w:p>
    <w:p w:rsidR="00000000" w:rsidDel="00000000" w:rsidP="00000000" w:rsidRDefault="00000000" w:rsidRPr="00000000" w14:paraId="00000195">
      <w:pPr>
        <w:widowControl w:val="0"/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Вывод:</w:t>
      </w:r>
    </w:p>
    <w:p w:rsidR="00000000" w:rsidDel="00000000" w:rsidP="00000000" w:rsidRDefault="00000000" w:rsidRPr="00000000" w14:paraId="0000019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Установленные причины и условия совершения уголовно наказуемого деяния: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____________________________________________________________________________</w:t>
      </w:r>
    </w:p>
    <w:p w:rsidR="00000000" w:rsidDel="00000000" w:rsidP="00000000" w:rsidRDefault="00000000" w:rsidRPr="00000000" w14:paraId="0000019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9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19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Предполагаемые меры, необходимые для социальной и психолого-педагогической реабилитации несовершеннолетнего: </w:t>
      </w:r>
    </w:p>
    <w:p w:rsidR="00000000" w:rsidDel="00000000" w:rsidP="00000000" w:rsidRDefault="00000000" w:rsidRPr="00000000" w14:paraId="0000019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9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Справка утверждена Советом по профилактике школы №______ дата____________</w:t>
      </w:r>
    </w:p>
    <w:p w:rsidR="00000000" w:rsidDel="00000000" w:rsidP="00000000" w:rsidRDefault="00000000" w:rsidRPr="00000000" w14:paraId="000001A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 ____________________________________________________________________________</w:t>
      </w:r>
    </w:p>
    <w:p w:rsidR="00000000" w:rsidDel="00000000" w:rsidP="00000000" w:rsidRDefault="00000000" w:rsidRPr="00000000" w14:paraId="000001A1">
      <w:pPr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Приложение: материалы проведения социально-педагогического мониторинга </w:t>
        <w:br w:type="textWrapping"/>
        <w:t xml:space="preserve">по установлению причин и условий совершения обучающимся уголовно наказуемых деяний</w:t>
      </w:r>
    </w:p>
    <w:p w:rsidR="00000000" w:rsidDel="00000000" w:rsidP="00000000" w:rsidRDefault="00000000" w:rsidRPr="00000000" w14:paraId="000001A3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Руководитель ГОУ                                __________________             ___________________</w:t>
      </w:r>
    </w:p>
    <w:p w:rsidR="00000000" w:rsidDel="00000000" w:rsidP="00000000" w:rsidRDefault="00000000" w:rsidRPr="00000000" w14:paraId="000001A6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(подпись)                                                       (ФИО)</w:t>
      </w:r>
    </w:p>
    <w:p w:rsidR="00000000" w:rsidDel="00000000" w:rsidP="00000000" w:rsidRDefault="00000000" w:rsidRPr="00000000" w14:paraId="000001A7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Дата_________________</w:t>
      </w:r>
    </w:p>
    <w:p w:rsidR="00000000" w:rsidDel="00000000" w:rsidP="00000000" w:rsidRDefault="00000000" w:rsidRPr="00000000" w14:paraId="000001A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Исполнитель </w:t>
      </w:r>
    </w:p>
    <w:p w:rsidR="00000000" w:rsidDel="00000000" w:rsidP="00000000" w:rsidRDefault="00000000" w:rsidRPr="00000000" w14:paraId="000001AC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 его контактный телефон </w:t>
      </w:r>
    </w:p>
    <w:p w:rsidR="00000000" w:rsidDel="00000000" w:rsidP="00000000" w:rsidRDefault="00000000" w:rsidRPr="00000000" w14:paraId="000001AD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Приложение 3</w:t>
      </w:r>
    </w:p>
    <w:p w:rsidR="00000000" w:rsidDel="00000000" w:rsidP="00000000" w:rsidRDefault="00000000" w:rsidRPr="00000000" w14:paraId="000001B1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ПРИМЕРНЫЙ ПЕРЕЧЕНЬ ДОКУМЕНТОВ</w:t>
      </w:r>
    </w:p>
    <w:p w:rsidR="00000000" w:rsidDel="00000000" w:rsidP="00000000" w:rsidRDefault="00000000" w:rsidRPr="00000000" w14:paraId="000001B3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к обзорной справке по результатам проведения социально-педагогического мониторинга по установлению причин и условий совершения обучающимися </w:t>
      </w:r>
    </w:p>
    <w:p w:rsidR="00000000" w:rsidDel="00000000" w:rsidP="00000000" w:rsidRDefault="00000000" w:rsidRPr="00000000" w14:paraId="000001B4">
      <w:pPr>
        <w:widowControl w:val="0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уголовно наказуемых деяний</w:t>
      </w:r>
    </w:p>
    <w:p w:rsidR="00000000" w:rsidDel="00000000" w:rsidP="00000000" w:rsidRDefault="00000000" w:rsidRPr="00000000" w14:paraId="000001B5">
      <w:pPr>
        <w:widowControl w:val="0"/>
        <w:spacing w:after="0" w:line="24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всех несовершеннолетних, в отношении которых Советом по профилактике правонарушений, принято решение о проведении проведения социально-педагогического мониторинга по установлению причин и условий совершения обучающимися уголовно наказуемых деяний (далее – СПМ), в образовательной организации формируется личная папка обучающегося, совершившего уголовно-наказуемого деяния (далее – УНД). </w:t>
      </w:r>
    </w:p>
    <w:p w:rsidR="00000000" w:rsidDel="00000000" w:rsidP="00000000" w:rsidRDefault="00000000" w:rsidRPr="00000000" w14:paraId="000001B7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личную папку обучающегося, совершившего УНД, приобщаются следующие материалы:</w:t>
      </w:r>
    </w:p>
    <w:p w:rsidR="00000000" w:rsidDel="00000000" w:rsidP="00000000" w:rsidRDefault="00000000" w:rsidRPr="00000000" w14:paraId="000001B8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документы, содержащие сведения, послужившие основанием для проведения СПМ;</w:t>
      </w:r>
    </w:p>
    <w:p w:rsidR="00000000" w:rsidDel="00000000" w:rsidP="00000000" w:rsidRDefault="00000000" w:rsidRPr="00000000" w14:paraId="000001B9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сведения об информировании родителей (законных представителей) несовершеннолетнего о проведении СПМ;</w:t>
      </w:r>
    </w:p>
    <w:p w:rsidR="00000000" w:rsidDel="00000000" w:rsidP="00000000" w:rsidRDefault="00000000" w:rsidRPr="00000000" w14:paraId="000001BA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акт о закреплении наставника за обучающимся (при наличии);</w:t>
      </w:r>
    </w:p>
    <w:p w:rsidR="00000000" w:rsidDel="00000000" w:rsidP="00000000" w:rsidRDefault="00000000" w:rsidRPr="00000000" w14:paraId="000001BB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акты обследования жилищно-бытовых условий жизни несовершеннолетнего            (при наличии);</w:t>
      </w:r>
    </w:p>
    <w:p w:rsidR="00000000" w:rsidDel="00000000" w:rsidP="00000000" w:rsidRDefault="00000000" w:rsidRPr="00000000" w14:paraId="000001BC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характеристики обучающегося от классного руководителя, наставника;</w:t>
      </w:r>
    </w:p>
    <w:p w:rsidR="00000000" w:rsidDel="00000000" w:rsidP="00000000" w:rsidRDefault="00000000" w:rsidRPr="00000000" w14:paraId="000001BD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сведения о динамике успеваемости обучающегося в течение учебного периода;</w:t>
      </w:r>
    </w:p>
    <w:p w:rsidR="00000000" w:rsidDel="00000000" w:rsidP="00000000" w:rsidRDefault="00000000" w:rsidRPr="00000000" w14:paraId="000001BE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сведения о пропусках учебных занятий обучающимся в течение учебного периода (с указанием причин отсутствия);</w:t>
      </w:r>
    </w:p>
    <w:p w:rsidR="00000000" w:rsidDel="00000000" w:rsidP="00000000" w:rsidRDefault="00000000" w:rsidRPr="00000000" w14:paraId="000001BF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сведения о проведении индивидуальной профилактической работы                                            с обучающимся и его семьей (при наличии);</w:t>
      </w:r>
    </w:p>
    <w:p w:rsidR="00000000" w:rsidDel="00000000" w:rsidP="00000000" w:rsidRDefault="00000000" w:rsidRPr="00000000" w14:paraId="000001C0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планы, программы и иные документы индивидуального планирования работы                  в отношении обучающегося (при наличии);</w:t>
      </w:r>
    </w:p>
    <w:p w:rsidR="00000000" w:rsidDel="00000000" w:rsidP="00000000" w:rsidRDefault="00000000" w:rsidRPr="00000000" w14:paraId="000001C1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результаты диагностик, анкетирования, тестировании обучающегося </w:t>
        <w:br w:type="textWrapping"/>
        <w:t xml:space="preserve">(при наличии);</w:t>
      </w:r>
    </w:p>
    <w:p w:rsidR="00000000" w:rsidDel="00000000" w:rsidP="00000000" w:rsidRDefault="00000000" w:rsidRPr="00000000" w14:paraId="000001C2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рекомендации педагога-психолога классному руководителю, социальному педагогу, педагогам по работе с обучающимся, сведения об их реализации                     (при наличии);</w:t>
      </w:r>
    </w:p>
    <w:p w:rsidR="00000000" w:rsidDel="00000000" w:rsidP="00000000" w:rsidRDefault="00000000" w:rsidRPr="00000000" w14:paraId="000001C3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отчеты, служебные записки, докладные сотрудников образовательной организации и иные документы, свидетельствующие о проводимой                                                                с обучающимся работы (при наличии);</w:t>
      </w:r>
    </w:p>
    <w:p w:rsidR="00000000" w:rsidDel="00000000" w:rsidP="00000000" w:rsidRDefault="00000000" w:rsidRPr="00000000" w14:paraId="000001C4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сведения об организации воспитательной работы, общественно-полезной, культурно-досуговой деятельности, кружковой занятости обучающегося                                   в образовательной организации, организациях дополнительного образования и иных, участии в деятельности детских и молодежных общественных организациях, движениях, ученическом самоуправлении;</w:t>
      </w:r>
    </w:p>
    <w:p w:rsidR="00000000" w:rsidDel="00000000" w:rsidP="00000000" w:rsidRDefault="00000000" w:rsidRPr="00000000" w14:paraId="000001C5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сведения об оказании в рамках межведомственного взаимодействия различных видов помощи обучающемуся органами и учреждениями системы профилактики безнадзорности и правонарушений несовершеннолетних (при наличии);</w:t>
      </w:r>
    </w:p>
    <w:p w:rsidR="00000000" w:rsidDel="00000000" w:rsidP="00000000" w:rsidRDefault="00000000" w:rsidRPr="00000000" w14:paraId="000001C6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сведения о принятых решениях, примененных мерах воздействия в отношении обучающегося по итогам рассмотрения материалов на заседаниях районной                   комиссии (при наличии);</w:t>
      </w:r>
    </w:p>
    <w:p w:rsidR="00000000" w:rsidDel="00000000" w:rsidP="00000000" w:rsidRDefault="00000000" w:rsidRPr="00000000" w14:paraId="000001C7">
      <w:pPr>
        <w:widowControl w:val="0"/>
        <w:tabs>
          <w:tab w:val="left" w:leader="none" w:pos="993"/>
        </w:tabs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</w:t>
        <w:tab/>
        <w:t xml:space="preserve">иные документы, необходимые для организации работы </w:t>
        <w:br w:type="textWrapping"/>
        <w:t xml:space="preserve">с обучающимся.</w:t>
      </w:r>
    </w:p>
    <w:sectPr>
      <w:type w:val="nextPage"/>
      <w:pgSz w:h="16838" w:w="11906" w:orient="portrait"/>
      <w:pgMar w:bottom="1134" w:top="851" w:left="1843" w:right="851" w:header="709" w:footer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Georgia"/>
  <w:font w:name="Arial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22" Type="http://schemas.openxmlformats.org/officeDocument/2006/relationships/header" Target="header3.xml"/><Relationship Id="rId21" Type="http://schemas.openxmlformats.org/officeDocument/2006/relationships/header" Target="header2.xml"/><Relationship Id="rId24" Type="http://schemas.openxmlformats.org/officeDocument/2006/relationships/footer" Target="footer2.xml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26" Type="http://schemas.openxmlformats.org/officeDocument/2006/relationships/footer" Target="footer1.xml"/><Relationship Id="rId25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11.png"/><Relationship Id="rId8" Type="http://schemas.openxmlformats.org/officeDocument/2006/relationships/image" Target="media/image8.png"/><Relationship Id="rId11" Type="http://schemas.openxmlformats.org/officeDocument/2006/relationships/image" Target="media/image13.png"/><Relationship Id="rId10" Type="http://schemas.openxmlformats.org/officeDocument/2006/relationships/image" Target="media/image12.png"/><Relationship Id="rId13" Type="http://schemas.openxmlformats.org/officeDocument/2006/relationships/image" Target="media/image15.png"/><Relationship Id="rId12" Type="http://schemas.openxmlformats.org/officeDocument/2006/relationships/image" Target="media/image16.png"/><Relationship Id="rId15" Type="http://schemas.openxmlformats.org/officeDocument/2006/relationships/image" Target="media/image7.png"/><Relationship Id="rId14" Type="http://schemas.openxmlformats.org/officeDocument/2006/relationships/image" Target="media/image14.png"/><Relationship Id="rId17" Type="http://schemas.openxmlformats.org/officeDocument/2006/relationships/image" Target="media/image4.png"/><Relationship Id="rId16" Type="http://schemas.openxmlformats.org/officeDocument/2006/relationships/image" Target="media/image5.png"/><Relationship Id="rId19" Type="http://schemas.openxmlformats.org/officeDocument/2006/relationships/image" Target="media/image6.png"/><Relationship Id="rId1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